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Basic Information about Lead in Drinking Water / US EPA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Questions and answers about lead in drinking water – health effects, EPA regulations etc.</w:t>
      </w:r>
    </w:p>
    <w:p w:rsidR="00484582" w:rsidRPr="00484582" w:rsidRDefault="00CB03C6" w:rsidP="00484582">
      <w:pPr>
        <w:rPr>
          <w:rFonts w:ascii="Times New Roman" w:hAnsi="Times New Roman" w:cs="Times New Roman"/>
        </w:rPr>
      </w:pPr>
      <w:hyperlink r:id="rId4" w:history="1">
        <w:r w:rsidR="00484582" w:rsidRPr="00484582">
          <w:rPr>
            <w:rStyle w:val="Hyperlink"/>
            <w:rFonts w:ascii="Times New Roman" w:hAnsi="Times New Roman" w:cs="Times New Roman"/>
          </w:rPr>
          <w:t>www.epa.gov</w:t>
        </w:r>
      </w:hyperlink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Please find lab reports and flush sampling plans on our district website.</w:t>
      </w:r>
    </w:p>
    <w:p w:rsidR="00484582" w:rsidRPr="00484582" w:rsidRDefault="00484582" w:rsidP="00484582">
      <w:pPr>
        <w:rPr>
          <w:rFonts w:ascii="Times New Roman" w:hAnsi="Times New Roman" w:cs="Times New Roman"/>
          <w:b/>
        </w:rPr>
      </w:pPr>
      <w:r w:rsidRPr="00484582">
        <w:rPr>
          <w:rFonts w:ascii="Times New Roman" w:hAnsi="Times New Roman" w:cs="Times New Roman"/>
          <w:b/>
        </w:rPr>
        <w:t>Testing criteria: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Each sample was tested for total lead content which includes dissolved and particulate. The elevated level is defined as a level of lead greater than/equal to 5pbb. Sampling was conducted per EPA test guidelines by initial draw after stagnation (periods of non-use that exceed eight hours). This manner of testing is the first step in localization and is paired with follow-up flush testing to further localize the source of any elevated levels.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Explanation of results: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26 test samples were submitted for testing. 6 were returned with detectable levels.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6 initial draw samples tested at or above the 5pbb total lead. See the follow-up flush plan for required test points.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What this means: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The initial sample test is used to determine if there is an appreciable amount of lead (5ppb or greater) within source being tested.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 xml:space="preserve">The testing results show that 6 sources have lead being leached into the water during the stagnation timeframe. </w:t>
      </w:r>
    </w:p>
    <w:p w:rsidR="00484582" w:rsidRPr="00484582" w:rsidRDefault="00484582" w:rsidP="00484582">
      <w:pPr>
        <w:rPr>
          <w:rFonts w:ascii="Times New Roman" w:hAnsi="Times New Roman" w:cs="Times New Roman"/>
          <w:b/>
        </w:rPr>
      </w:pPr>
      <w:r w:rsidRPr="00484582">
        <w:rPr>
          <w:rFonts w:ascii="Times New Roman" w:hAnsi="Times New Roman" w:cs="Times New Roman"/>
          <w:b/>
        </w:rPr>
        <w:t>Remediation:</w:t>
      </w:r>
    </w:p>
    <w:p w:rsid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Our goal will be to replace and/</w:t>
      </w:r>
      <w:r w:rsidR="00CB03C6">
        <w:rPr>
          <w:rFonts w:ascii="Times New Roman" w:hAnsi="Times New Roman" w:cs="Times New Roman"/>
        </w:rPr>
        <w:t xml:space="preserve">or </w:t>
      </w:r>
      <w:bookmarkStart w:id="0" w:name="_GoBack"/>
      <w:bookmarkEnd w:id="0"/>
      <w:r w:rsidRPr="00484582">
        <w:rPr>
          <w:rFonts w:ascii="Times New Roman" w:hAnsi="Times New Roman" w:cs="Times New Roman"/>
        </w:rPr>
        <w:t xml:space="preserve">repair any and all sources of water that expose students and staff to lead in quantities of 5pbb or greater. Our district remediation plan will be posted when follow-up testing results are received and necessary resources are made available. 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If you have any questions, please f</w:t>
      </w:r>
      <w:r>
        <w:rPr>
          <w:rFonts w:ascii="Times New Roman" w:hAnsi="Times New Roman" w:cs="Times New Roman"/>
        </w:rPr>
        <w:t>eel free to contact the school.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Educationally Yours,</w:t>
      </w:r>
    </w:p>
    <w:p w:rsidR="00484582" w:rsidRPr="00484582" w:rsidRDefault="00484582" w:rsidP="00484582">
      <w:pPr>
        <w:rPr>
          <w:rFonts w:ascii="Times New Roman" w:hAnsi="Times New Roman" w:cs="Times New Roman"/>
        </w:rPr>
      </w:pPr>
    </w:p>
    <w:p w:rsidR="00484582" w:rsidRPr="00484582" w:rsidRDefault="00484582" w:rsidP="00484582">
      <w:pPr>
        <w:rPr>
          <w:rFonts w:ascii="Times New Roman" w:hAnsi="Times New Roman" w:cs="Times New Roman"/>
        </w:rPr>
      </w:pPr>
    </w:p>
    <w:p w:rsidR="00484582" w:rsidRPr="00484582" w:rsidRDefault="00484582" w:rsidP="00484582">
      <w:pPr>
        <w:spacing w:after="0" w:line="240" w:lineRule="auto"/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Dr. Daniel Johnson</w:t>
      </w:r>
    </w:p>
    <w:p w:rsidR="00484582" w:rsidRPr="00484582" w:rsidRDefault="00484582" w:rsidP="00484582">
      <w:pPr>
        <w:spacing w:after="0" w:line="240" w:lineRule="auto"/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>perintendent</w:t>
      </w:r>
      <w:r w:rsidRPr="00484582">
        <w:rPr>
          <w:rFonts w:ascii="Times New Roman" w:hAnsi="Times New Roman" w:cs="Times New Roman"/>
        </w:rPr>
        <w:t xml:space="preserve"> – Miami R-1</w:t>
      </w:r>
    </w:p>
    <w:p w:rsidR="00484582" w:rsidRPr="00484582" w:rsidRDefault="00484582" w:rsidP="00484582">
      <w:pPr>
        <w:spacing w:after="0" w:line="240" w:lineRule="auto"/>
        <w:rPr>
          <w:rFonts w:ascii="Times New Roman" w:hAnsi="Times New Roman" w:cs="Times New Roman"/>
        </w:rPr>
      </w:pPr>
      <w:r w:rsidRPr="00484582">
        <w:rPr>
          <w:rFonts w:ascii="Times New Roman" w:hAnsi="Times New Roman" w:cs="Times New Roman"/>
        </w:rPr>
        <w:t>660-267-3480</w:t>
      </w:r>
    </w:p>
    <w:p w:rsidR="00E12B18" w:rsidRPr="00484582" w:rsidRDefault="00CB03C6">
      <w:pPr>
        <w:rPr>
          <w:rFonts w:ascii="Times New Roman" w:hAnsi="Times New Roman" w:cs="Times New Roman"/>
        </w:rPr>
      </w:pPr>
    </w:p>
    <w:sectPr w:rsidR="00E12B18" w:rsidRPr="0048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2"/>
    <w:rsid w:val="00484582"/>
    <w:rsid w:val="00556EAD"/>
    <w:rsid w:val="00CB03C6"/>
    <w:rsid w:val="00D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6366"/>
  <w15:chartTrackingRefBased/>
  <w15:docId w15:val="{54D4382D-5F93-42DF-8382-D0A9642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Johnson</dc:creator>
  <cp:keywords/>
  <dc:description/>
  <cp:lastModifiedBy>Jessica Johnson</cp:lastModifiedBy>
  <cp:revision>2</cp:revision>
  <dcterms:created xsi:type="dcterms:W3CDTF">2023-11-02T16:09:00Z</dcterms:created>
  <dcterms:modified xsi:type="dcterms:W3CDTF">2023-11-02T16:09:00Z</dcterms:modified>
</cp:coreProperties>
</file>